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5E" w:rsidRPr="000E0C9A" w:rsidRDefault="00FE655E" w:rsidP="00FE655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E0C9A">
        <w:rPr>
          <w:rFonts w:ascii="Times New Roman" w:hAnsi="Times New Roman"/>
          <w:b/>
          <w:sz w:val="28"/>
          <w:szCs w:val="28"/>
        </w:rPr>
        <w:t>Laparoskopia</w:t>
      </w:r>
      <w:proofErr w:type="spellEnd"/>
    </w:p>
    <w:p w:rsidR="00FE655E" w:rsidRPr="00416FD4" w:rsidRDefault="00FE655E" w:rsidP="00FE655E">
      <w:pPr>
        <w:rPr>
          <w:rFonts w:ascii="Times New Roman" w:hAnsi="Times New Roman"/>
          <w:sz w:val="20"/>
          <w:szCs w:val="20"/>
        </w:rPr>
      </w:pPr>
      <w:proofErr w:type="spellStart"/>
      <w:r w:rsidRPr="00416FD4">
        <w:rPr>
          <w:rFonts w:ascii="Times New Roman" w:hAnsi="Times New Roman"/>
          <w:bCs/>
          <w:sz w:val="20"/>
          <w:szCs w:val="20"/>
        </w:rPr>
        <w:t>Laparoskopia</w:t>
      </w:r>
      <w:proofErr w:type="spellEnd"/>
      <w:r w:rsidRPr="00416FD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16FD4">
        <w:rPr>
          <w:rFonts w:ascii="Times New Roman" w:hAnsi="Times New Roman"/>
          <w:sz w:val="20"/>
          <w:szCs w:val="20"/>
        </w:rPr>
        <w:t>lapara</w:t>
      </w:r>
      <w:proofErr w:type="spellEnd"/>
      <w:r w:rsidRPr="00416FD4">
        <w:rPr>
          <w:rFonts w:ascii="Times New Roman" w:hAnsi="Times New Roman"/>
          <w:sz w:val="20"/>
          <w:szCs w:val="20"/>
        </w:rPr>
        <w:t xml:space="preserve"> – lat., mäkké miesto v tele, </w:t>
      </w:r>
      <w:proofErr w:type="spellStart"/>
      <w:r w:rsidRPr="00416FD4">
        <w:rPr>
          <w:rFonts w:ascii="Times New Roman" w:hAnsi="Times New Roman"/>
          <w:sz w:val="20"/>
          <w:szCs w:val="20"/>
        </w:rPr>
        <w:t>scopia</w:t>
      </w:r>
      <w:proofErr w:type="spellEnd"/>
      <w:r w:rsidRPr="00416FD4">
        <w:rPr>
          <w:rFonts w:ascii="Times New Roman" w:hAnsi="Times New Roman"/>
          <w:sz w:val="20"/>
          <w:szCs w:val="20"/>
        </w:rPr>
        <w:t xml:space="preserve"> – lat., pozorovať) je </w:t>
      </w:r>
      <w:hyperlink r:id="rId4" w:tooltip="Endoskopia (stránka neexistuje)" w:history="1">
        <w:proofErr w:type="spellStart"/>
        <w:r w:rsidRPr="00416FD4">
          <w:rPr>
            <w:rFonts w:ascii="Times New Roman" w:hAnsi="Times New Roman"/>
            <w:sz w:val="20"/>
            <w:szCs w:val="20"/>
            <w:u w:val="single"/>
          </w:rPr>
          <w:t>endoskopická</w:t>
        </w:r>
        <w:proofErr w:type="spellEnd"/>
      </w:hyperlink>
      <w:r w:rsidRPr="00416FD4">
        <w:rPr>
          <w:rFonts w:ascii="Times New Roman" w:hAnsi="Times New Roman"/>
          <w:sz w:val="20"/>
          <w:szCs w:val="20"/>
        </w:rPr>
        <w:t xml:space="preserve"> operačná metóda  </w:t>
      </w:r>
      <w:hyperlink r:id="rId5" w:tooltip="Gynekológia" w:history="1">
        <w:r w:rsidRPr="00416FD4">
          <w:rPr>
            <w:rFonts w:ascii="Times New Roman" w:hAnsi="Times New Roman"/>
            <w:sz w:val="20"/>
            <w:szCs w:val="20"/>
            <w:u w:val="single"/>
          </w:rPr>
          <w:t>gynekológie</w:t>
        </w:r>
      </w:hyperlink>
      <w:r w:rsidRPr="00416FD4">
        <w:rPr>
          <w:rFonts w:ascii="Times New Roman" w:hAnsi="Times New Roman"/>
          <w:sz w:val="20"/>
          <w:szCs w:val="20"/>
        </w:rPr>
        <w:t xml:space="preserve"> pri ktorej sa pomocou </w:t>
      </w:r>
      <w:proofErr w:type="spellStart"/>
      <w:r w:rsidRPr="00416FD4">
        <w:rPr>
          <w:rFonts w:ascii="Times New Roman" w:hAnsi="Times New Roman"/>
          <w:sz w:val="20"/>
          <w:szCs w:val="20"/>
        </w:rPr>
        <w:t>endoskopických</w:t>
      </w:r>
      <w:proofErr w:type="spellEnd"/>
      <w:r w:rsidRPr="00416FD4">
        <w:rPr>
          <w:rFonts w:ascii="Times New Roman" w:hAnsi="Times New Roman"/>
          <w:sz w:val="20"/>
          <w:szCs w:val="20"/>
        </w:rPr>
        <w:t xml:space="preserve"> nástrojov pod kontrolou kamery vykonávajú operácie orgánov brušnej dutiny.  </w:t>
      </w:r>
      <w:proofErr w:type="spellStart"/>
      <w:r w:rsidRPr="00416FD4">
        <w:rPr>
          <w:rFonts w:ascii="Times New Roman" w:hAnsi="Times New Roman"/>
          <w:sz w:val="20"/>
          <w:szCs w:val="20"/>
        </w:rPr>
        <w:t>Laparoskopia</w:t>
      </w:r>
      <w:proofErr w:type="spellEnd"/>
      <w:r w:rsidRPr="00416FD4">
        <w:rPr>
          <w:rFonts w:ascii="Times New Roman" w:hAnsi="Times New Roman"/>
          <w:sz w:val="20"/>
          <w:szCs w:val="20"/>
        </w:rPr>
        <w:t xml:space="preserve"> patrí </w:t>
      </w:r>
      <w:r>
        <w:rPr>
          <w:rFonts w:ascii="Times New Roman" w:hAnsi="Times New Roman"/>
          <w:sz w:val="20"/>
          <w:szCs w:val="20"/>
        </w:rPr>
        <w:t xml:space="preserve">k </w:t>
      </w:r>
      <w:r w:rsidRPr="00416FD4">
        <w:rPr>
          <w:rFonts w:ascii="Times New Roman" w:hAnsi="Times New Roman"/>
          <w:sz w:val="20"/>
          <w:szCs w:val="20"/>
        </w:rPr>
        <w:t xml:space="preserve">diagnostickým a operačným metódam v gynekológii. Umožňuje „pozrieť sa“ do brušnej dutiny, resp. do oblasti malej panvy. Priamou vizualizáciou malej panvy poskytuje možnosť diagnostikovať niektoré ochorenia a podľa potreby ich súčasne aj </w:t>
      </w:r>
      <w:proofErr w:type="spellStart"/>
      <w:r w:rsidRPr="00416FD4">
        <w:rPr>
          <w:rFonts w:ascii="Times New Roman" w:hAnsi="Times New Roman"/>
          <w:sz w:val="20"/>
          <w:szCs w:val="20"/>
        </w:rPr>
        <w:t>laparoskopickou</w:t>
      </w:r>
      <w:proofErr w:type="spellEnd"/>
      <w:r w:rsidRPr="00416FD4">
        <w:rPr>
          <w:rFonts w:ascii="Times New Roman" w:hAnsi="Times New Roman"/>
          <w:sz w:val="20"/>
          <w:szCs w:val="20"/>
        </w:rPr>
        <w:t xml:space="preserve"> cestou operačne riešiť</w:t>
      </w:r>
    </w:p>
    <w:p w:rsidR="00FA1105" w:rsidRDefault="00FE655E" w:rsidP="00FE655E">
      <w:pPr>
        <w:pStyle w:val="Nadpis1"/>
        <w:shd w:val="clear" w:color="auto" w:fill="FFFFFF"/>
        <w:spacing w:line="270" w:lineRule="atLeast"/>
        <w:rPr>
          <w:b w:val="0"/>
          <w:sz w:val="20"/>
          <w:szCs w:val="20"/>
        </w:rPr>
      </w:pPr>
      <w:r w:rsidRPr="007A4309">
        <w:rPr>
          <w:bCs w:val="0"/>
          <w:sz w:val="20"/>
          <w:szCs w:val="20"/>
        </w:rPr>
        <w:t xml:space="preserve">Aké sú najčastejšie indikácie na </w:t>
      </w:r>
      <w:proofErr w:type="spellStart"/>
      <w:r w:rsidRPr="007A4309">
        <w:rPr>
          <w:bCs w:val="0"/>
          <w:sz w:val="20"/>
          <w:szCs w:val="20"/>
        </w:rPr>
        <w:t>laparoskopiu</w:t>
      </w:r>
      <w:proofErr w:type="spellEnd"/>
      <w:r w:rsidRPr="007A4309">
        <w:rPr>
          <w:bCs w:val="0"/>
          <w:sz w:val="20"/>
          <w:szCs w:val="20"/>
        </w:rPr>
        <w:t>?</w:t>
      </w:r>
      <w:r w:rsidRPr="007A4309">
        <w:rPr>
          <w:sz w:val="20"/>
          <w:szCs w:val="20"/>
        </w:rPr>
        <w:br/>
      </w:r>
      <w:r w:rsidRPr="00AD2710">
        <w:rPr>
          <w:b w:val="0"/>
          <w:sz w:val="20"/>
          <w:szCs w:val="20"/>
        </w:rPr>
        <w:t xml:space="preserve">Dôvody na vykonanie </w:t>
      </w:r>
      <w:proofErr w:type="spellStart"/>
      <w:r w:rsidRPr="00AD2710">
        <w:rPr>
          <w:b w:val="0"/>
          <w:sz w:val="20"/>
          <w:szCs w:val="20"/>
        </w:rPr>
        <w:t>laparoskopie</w:t>
      </w:r>
      <w:proofErr w:type="spellEnd"/>
      <w:r w:rsidRPr="00AD2710">
        <w:rPr>
          <w:b w:val="0"/>
          <w:sz w:val="20"/>
          <w:szCs w:val="20"/>
        </w:rPr>
        <w:t xml:space="preserve"> môžu byť rôzne. Rozlišujeme diagnostickú a operačnú </w:t>
      </w:r>
      <w:proofErr w:type="spellStart"/>
      <w:r w:rsidRPr="00AD2710">
        <w:rPr>
          <w:b w:val="0"/>
          <w:sz w:val="20"/>
          <w:szCs w:val="20"/>
        </w:rPr>
        <w:t>laparoskopiu</w:t>
      </w:r>
      <w:proofErr w:type="spellEnd"/>
      <w:r w:rsidRPr="00AD2710">
        <w:rPr>
          <w:b w:val="0"/>
          <w:sz w:val="20"/>
          <w:szCs w:val="20"/>
        </w:rPr>
        <w:t>.</w:t>
      </w:r>
      <w:r w:rsidRPr="00AD2710">
        <w:rPr>
          <w:b w:val="0"/>
          <w:sz w:val="20"/>
          <w:szCs w:val="20"/>
        </w:rPr>
        <w:br/>
        <w:t xml:space="preserve">Diagnostická </w:t>
      </w:r>
      <w:proofErr w:type="spellStart"/>
      <w:r w:rsidRPr="00AD2710">
        <w:rPr>
          <w:b w:val="0"/>
          <w:sz w:val="20"/>
          <w:szCs w:val="20"/>
        </w:rPr>
        <w:t>laparoskopia</w:t>
      </w:r>
      <w:proofErr w:type="spellEnd"/>
      <w:r w:rsidRPr="00AD2710">
        <w:rPr>
          <w:b w:val="0"/>
          <w:sz w:val="20"/>
          <w:szCs w:val="20"/>
        </w:rPr>
        <w:t xml:space="preserve"> hľadá príčinu ťažkostí pacientky (napr. bolestí, neplodnosti), alebo je potrebná na potvrdenie, resp. vyvrátenie diagnózy (napr. podozrenie na vrodenú vývojovú chybu vnútorných pohlavných orgánov). Operačná </w:t>
      </w:r>
      <w:proofErr w:type="spellStart"/>
      <w:r w:rsidRPr="00AD2710">
        <w:rPr>
          <w:b w:val="0"/>
          <w:sz w:val="20"/>
          <w:szCs w:val="20"/>
        </w:rPr>
        <w:t>laparoskopia</w:t>
      </w:r>
      <w:proofErr w:type="spellEnd"/>
      <w:r w:rsidRPr="00AD2710">
        <w:rPr>
          <w:b w:val="0"/>
          <w:sz w:val="20"/>
          <w:szCs w:val="20"/>
        </w:rPr>
        <w:t xml:space="preserve"> je indikovaná na operačné riešenie existujúceho problému (napr. mimomaternicová tehotnosť, cysta na vaječníku).</w:t>
      </w:r>
      <w:r w:rsidRPr="00AD2710">
        <w:rPr>
          <w:b w:val="0"/>
          <w:sz w:val="20"/>
          <w:szCs w:val="20"/>
        </w:rPr>
        <w:br/>
      </w:r>
      <w:r w:rsidRPr="00AD2710">
        <w:rPr>
          <w:b w:val="0"/>
          <w:sz w:val="20"/>
          <w:szCs w:val="20"/>
        </w:rPr>
        <w:br/>
      </w:r>
      <w:r w:rsidRPr="0015699D">
        <w:rPr>
          <w:b w:val="0"/>
          <w:bCs w:val="0"/>
          <w:sz w:val="20"/>
          <w:szCs w:val="20"/>
        </w:rPr>
        <w:t xml:space="preserve"> </w:t>
      </w:r>
      <w:r w:rsidRPr="0015699D">
        <w:rPr>
          <w:bCs w:val="0"/>
          <w:sz w:val="20"/>
          <w:szCs w:val="20"/>
        </w:rPr>
        <w:t xml:space="preserve">K </w:t>
      </w:r>
      <w:proofErr w:type="spellStart"/>
      <w:r w:rsidRPr="0015699D">
        <w:rPr>
          <w:bCs w:val="0"/>
          <w:sz w:val="20"/>
          <w:szCs w:val="20"/>
        </w:rPr>
        <w:t>indikáciam</w:t>
      </w:r>
      <w:proofErr w:type="spellEnd"/>
      <w:r w:rsidRPr="0015699D">
        <w:rPr>
          <w:bCs w:val="0"/>
          <w:sz w:val="20"/>
          <w:szCs w:val="20"/>
        </w:rPr>
        <w:t xml:space="preserve"> na </w:t>
      </w:r>
      <w:proofErr w:type="spellStart"/>
      <w:r w:rsidRPr="0015699D">
        <w:rPr>
          <w:bCs w:val="0"/>
          <w:sz w:val="20"/>
          <w:szCs w:val="20"/>
        </w:rPr>
        <w:t>laparoskopiu</w:t>
      </w:r>
      <w:proofErr w:type="spellEnd"/>
      <w:r w:rsidRPr="0015699D">
        <w:rPr>
          <w:bCs w:val="0"/>
          <w:sz w:val="20"/>
          <w:szCs w:val="20"/>
        </w:rPr>
        <w:t xml:space="preserve"> patria:</w:t>
      </w:r>
      <w:r w:rsidRPr="0015699D">
        <w:rPr>
          <w:sz w:val="20"/>
          <w:szCs w:val="20"/>
        </w:rPr>
        <w:br/>
      </w:r>
      <w:r w:rsidRPr="0015699D">
        <w:rPr>
          <w:b w:val="0"/>
          <w:sz w:val="20"/>
          <w:szCs w:val="20"/>
        </w:rPr>
        <w:t>- sterilita (neplodnosť),</w:t>
      </w:r>
      <w:r w:rsidRPr="0015699D">
        <w:rPr>
          <w:b w:val="0"/>
          <w:sz w:val="20"/>
          <w:szCs w:val="20"/>
        </w:rPr>
        <w:br/>
        <w:t>- chronická bolesť v malej panve,</w:t>
      </w:r>
      <w:r w:rsidRPr="0015699D">
        <w:rPr>
          <w:b w:val="0"/>
          <w:sz w:val="20"/>
          <w:szCs w:val="20"/>
        </w:rPr>
        <w:br/>
        <w:t xml:space="preserve">- podozrenie na </w:t>
      </w:r>
      <w:proofErr w:type="spellStart"/>
      <w:r w:rsidRPr="0015699D">
        <w:rPr>
          <w:b w:val="0"/>
          <w:sz w:val="20"/>
          <w:szCs w:val="20"/>
        </w:rPr>
        <w:t>endometriózu</w:t>
      </w:r>
      <w:proofErr w:type="spellEnd"/>
      <w:r w:rsidRPr="0015699D">
        <w:rPr>
          <w:b w:val="0"/>
          <w:sz w:val="20"/>
          <w:szCs w:val="20"/>
        </w:rPr>
        <w:t>,</w:t>
      </w:r>
      <w:r w:rsidRPr="0015699D">
        <w:rPr>
          <w:b w:val="0"/>
          <w:sz w:val="20"/>
          <w:szCs w:val="20"/>
        </w:rPr>
        <w:br/>
        <w:t>- podozrenie na chronické zápalové ochorenie malej panvy,</w:t>
      </w:r>
      <w:r w:rsidRPr="0015699D">
        <w:rPr>
          <w:b w:val="0"/>
          <w:sz w:val="20"/>
          <w:szCs w:val="20"/>
        </w:rPr>
        <w:br/>
        <w:t>- potvrdenie, resp. vylúčenie anomálií na vnútorných pohlavných orgánoch,</w:t>
      </w:r>
      <w:r w:rsidRPr="0015699D">
        <w:rPr>
          <w:b w:val="0"/>
          <w:sz w:val="20"/>
          <w:szCs w:val="20"/>
        </w:rPr>
        <w:br/>
        <w:t>- pred chirurgickým výkonom na vnútorných pohlavných orgánoch,</w:t>
      </w:r>
      <w:r w:rsidRPr="0015699D">
        <w:rPr>
          <w:b w:val="0"/>
          <w:sz w:val="20"/>
          <w:szCs w:val="20"/>
        </w:rPr>
        <w:br/>
        <w:t>- akútna bolesť brucha,</w:t>
      </w:r>
      <w:r w:rsidRPr="0015699D">
        <w:rPr>
          <w:b w:val="0"/>
          <w:sz w:val="20"/>
          <w:szCs w:val="20"/>
        </w:rPr>
        <w:br/>
        <w:t>- podozrenie na mimomaternicovú tehotnosť.</w:t>
      </w:r>
      <w:r w:rsidRPr="0015699D">
        <w:rPr>
          <w:b w:val="0"/>
          <w:sz w:val="20"/>
          <w:szCs w:val="20"/>
        </w:rPr>
        <w:br/>
      </w:r>
      <w:r w:rsidRPr="000E0C9A">
        <w:rPr>
          <w:sz w:val="20"/>
          <w:szCs w:val="20"/>
        </w:rPr>
        <w:br/>
      </w:r>
      <w:r w:rsidRPr="000E0C9A">
        <w:rPr>
          <w:bCs w:val="0"/>
          <w:sz w:val="20"/>
          <w:szCs w:val="20"/>
        </w:rPr>
        <w:t xml:space="preserve">Ako sa </w:t>
      </w:r>
      <w:proofErr w:type="spellStart"/>
      <w:r w:rsidRPr="000E0C9A">
        <w:rPr>
          <w:bCs w:val="0"/>
          <w:sz w:val="20"/>
          <w:szCs w:val="20"/>
        </w:rPr>
        <w:t>laparoskopia</w:t>
      </w:r>
      <w:proofErr w:type="spellEnd"/>
      <w:r w:rsidRPr="000E0C9A">
        <w:rPr>
          <w:bCs w:val="0"/>
          <w:sz w:val="20"/>
          <w:szCs w:val="20"/>
        </w:rPr>
        <w:t xml:space="preserve"> vykonáva?</w:t>
      </w:r>
      <w:r>
        <w:rPr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Pr="001D7047">
        <w:rPr>
          <w:b w:val="0"/>
          <w:sz w:val="20"/>
          <w:szCs w:val="20"/>
        </w:rPr>
        <w:t xml:space="preserve"> </w:t>
      </w:r>
      <w:proofErr w:type="spellStart"/>
      <w:r w:rsidRPr="001D7047">
        <w:rPr>
          <w:b w:val="0"/>
          <w:sz w:val="20"/>
          <w:szCs w:val="20"/>
        </w:rPr>
        <w:t>Laparoskopická</w:t>
      </w:r>
      <w:proofErr w:type="spellEnd"/>
      <w:r w:rsidRPr="001D7047">
        <w:rPr>
          <w:b w:val="0"/>
          <w:sz w:val="20"/>
          <w:szCs w:val="20"/>
        </w:rPr>
        <w:t xml:space="preserve"> operácia sa vykonáva v celkovej </w:t>
      </w:r>
      <w:proofErr w:type="spellStart"/>
      <w:r w:rsidRPr="001D7047">
        <w:rPr>
          <w:b w:val="0"/>
          <w:sz w:val="20"/>
          <w:szCs w:val="20"/>
        </w:rPr>
        <w:t>anestéze</w:t>
      </w:r>
      <w:proofErr w:type="spellEnd"/>
      <w:r w:rsidRPr="001D7047">
        <w:rPr>
          <w:b w:val="0"/>
          <w:sz w:val="20"/>
          <w:szCs w:val="20"/>
        </w:rPr>
        <w:t xml:space="preserve">, v hlbokej relaxácii. Poloha pacienta je závislá na type operácie a na zvyklostiach pracoviska, resp. operatéra. Po príprave operačného poľa sa urobí krátky (asi 1cm dlhý) rez v dolnom póle pupku a následne sa pomocou špeciálnej ihly aplikuje do dutiny brušnej CO2, aby sa predná brušná stena oddialila od vnútorných orgánov.  Princíp spočíva v zavedení tzv. </w:t>
      </w:r>
      <w:proofErr w:type="spellStart"/>
      <w:r w:rsidRPr="001D7047">
        <w:rPr>
          <w:b w:val="0"/>
          <w:sz w:val="20"/>
          <w:szCs w:val="20"/>
        </w:rPr>
        <w:t>troakárov</w:t>
      </w:r>
      <w:proofErr w:type="spellEnd"/>
      <w:r w:rsidRPr="001D7047">
        <w:rPr>
          <w:b w:val="0"/>
          <w:sz w:val="20"/>
          <w:szCs w:val="20"/>
        </w:rPr>
        <w:t xml:space="preserve">, dutých valčekov do brušnej dutiny. Cez  </w:t>
      </w:r>
      <w:proofErr w:type="spellStart"/>
      <w:r w:rsidRPr="001D7047">
        <w:rPr>
          <w:b w:val="0"/>
          <w:sz w:val="20"/>
          <w:szCs w:val="20"/>
        </w:rPr>
        <w:t>troakár</w:t>
      </w:r>
      <w:proofErr w:type="spellEnd"/>
      <w:r w:rsidRPr="001D7047">
        <w:rPr>
          <w:b w:val="0"/>
          <w:sz w:val="20"/>
          <w:szCs w:val="20"/>
        </w:rPr>
        <w:t xml:space="preserve"> sa zavádza do dutiny brušnej optika, ktorá je napojená na kameru a monitor.</w:t>
      </w:r>
      <w:r w:rsidR="00FA1105" w:rsidRPr="00FA1105">
        <w:rPr>
          <w:b w:val="0"/>
          <w:sz w:val="20"/>
          <w:szCs w:val="20"/>
        </w:rPr>
        <w:t xml:space="preserve"> </w:t>
      </w:r>
      <w:r w:rsidR="00FA1105" w:rsidRPr="001D7047">
        <w:rPr>
          <w:b w:val="0"/>
          <w:sz w:val="20"/>
          <w:szCs w:val="20"/>
        </w:rPr>
        <w:t xml:space="preserve">Podľa potreby sa vykonávajú ešte jeden až dva ďalšie pomocné rezy (asi 1 cm dlhé), cez ktoré sa do dutiny brušnej zavádzajú potrebné </w:t>
      </w:r>
      <w:proofErr w:type="spellStart"/>
      <w:r w:rsidR="00FA1105" w:rsidRPr="001D7047">
        <w:rPr>
          <w:b w:val="0"/>
          <w:sz w:val="20"/>
          <w:szCs w:val="20"/>
        </w:rPr>
        <w:t>laparoskopické</w:t>
      </w:r>
      <w:proofErr w:type="spellEnd"/>
      <w:r w:rsidR="00FA1105" w:rsidRPr="001D7047">
        <w:rPr>
          <w:b w:val="0"/>
          <w:sz w:val="20"/>
          <w:szCs w:val="20"/>
        </w:rPr>
        <w:t xml:space="preserve"> operačné nástroje. </w:t>
      </w:r>
      <w:r w:rsidRPr="001D7047">
        <w:rPr>
          <w:b w:val="0"/>
          <w:sz w:val="20"/>
          <w:szCs w:val="20"/>
        </w:rPr>
        <w:t xml:space="preserve"> Pomocou kontrolnej televíznej obrazovky sa operuje dlhými a jemnými nástrojmi, nedotýka sa teda priamo rukami operovaného orgánu, ako pri klasických operáciách.  Samotný operačný výkon závisí od indikácie </w:t>
      </w:r>
      <w:proofErr w:type="spellStart"/>
      <w:r w:rsidRPr="001D7047">
        <w:rPr>
          <w:b w:val="0"/>
          <w:sz w:val="20"/>
          <w:szCs w:val="20"/>
        </w:rPr>
        <w:t>laparoskopie</w:t>
      </w:r>
      <w:proofErr w:type="spellEnd"/>
      <w:r w:rsidRPr="001D7047">
        <w:rPr>
          <w:b w:val="0"/>
          <w:sz w:val="20"/>
          <w:szCs w:val="20"/>
        </w:rPr>
        <w:t>, zistenej diagnózy a potrebe operačného riešenia.</w:t>
      </w:r>
      <w:r w:rsidRPr="001D7047">
        <w:rPr>
          <w:b w:val="0"/>
          <w:sz w:val="20"/>
          <w:szCs w:val="20"/>
        </w:rPr>
        <w:br/>
      </w:r>
    </w:p>
    <w:p w:rsidR="00FE655E" w:rsidRDefault="00FE655E" w:rsidP="00FE655E">
      <w:pPr>
        <w:pStyle w:val="Nadpis1"/>
        <w:shd w:val="clear" w:color="auto" w:fill="FFFFFF"/>
        <w:spacing w:line="270" w:lineRule="atLeast"/>
        <w:rPr>
          <w:b w:val="0"/>
          <w:sz w:val="20"/>
          <w:szCs w:val="20"/>
        </w:rPr>
      </w:pPr>
      <w:r w:rsidRPr="007A4309">
        <w:rPr>
          <w:bCs w:val="0"/>
          <w:sz w:val="20"/>
          <w:szCs w:val="20"/>
        </w:rPr>
        <w:t xml:space="preserve">Aké hlavné pozitíva má </w:t>
      </w:r>
      <w:proofErr w:type="spellStart"/>
      <w:r w:rsidRPr="007A4309">
        <w:rPr>
          <w:bCs w:val="0"/>
          <w:sz w:val="20"/>
          <w:szCs w:val="20"/>
        </w:rPr>
        <w:t>laparoskopia</w:t>
      </w:r>
      <w:proofErr w:type="spellEnd"/>
      <w:r w:rsidRPr="007A4309">
        <w:rPr>
          <w:bCs w:val="0"/>
          <w:sz w:val="20"/>
          <w:szCs w:val="20"/>
        </w:rPr>
        <w:t xml:space="preserve"> pre pacientku?</w:t>
      </w:r>
      <w:r w:rsidRPr="007A4309">
        <w:rPr>
          <w:sz w:val="20"/>
          <w:szCs w:val="20"/>
        </w:rPr>
        <w:br/>
      </w:r>
      <w:r w:rsidRPr="00AD2710">
        <w:rPr>
          <w:b w:val="0"/>
          <w:sz w:val="20"/>
          <w:szCs w:val="20"/>
        </w:rPr>
        <w:t>- možnosť detailného zobrazenia vnútorných pohlavných orgánov,</w:t>
      </w:r>
      <w:r w:rsidRPr="00AD2710">
        <w:rPr>
          <w:b w:val="0"/>
          <w:sz w:val="20"/>
          <w:szCs w:val="20"/>
        </w:rPr>
        <w:br/>
        <w:t>- možnosť presného posúdenia priechodnosti vajíčkovodov,</w:t>
      </w:r>
      <w:r w:rsidRPr="00AD2710">
        <w:rPr>
          <w:b w:val="0"/>
          <w:sz w:val="20"/>
          <w:szCs w:val="20"/>
        </w:rPr>
        <w:br/>
        <w:t>- možnosť jednoznačne diagnostikovať niektoré ochorenia, ktoré nie je možné zistiť neinvazívnymi metódami (napr. ultrazvukom),</w:t>
      </w:r>
      <w:r w:rsidRPr="00AD2710">
        <w:rPr>
          <w:b w:val="0"/>
          <w:sz w:val="20"/>
          <w:szCs w:val="20"/>
        </w:rPr>
        <w:br/>
        <w:t>- možnosť súčasne ochorenie diagnostikovať a podľa pot</w:t>
      </w:r>
      <w:r w:rsidR="00FA1105">
        <w:rPr>
          <w:b w:val="0"/>
          <w:sz w:val="20"/>
          <w:szCs w:val="20"/>
        </w:rPr>
        <w:t>reby ho hneď aj operačne riešiť</w:t>
      </w:r>
      <w:r w:rsidRPr="00AD2710">
        <w:rPr>
          <w:b w:val="0"/>
          <w:sz w:val="20"/>
          <w:szCs w:val="20"/>
        </w:rPr>
        <w:br/>
        <w:t>- rýchla rekonval</w:t>
      </w:r>
      <w:r w:rsidR="00FA1105">
        <w:rPr>
          <w:b w:val="0"/>
          <w:sz w:val="20"/>
          <w:szCs w:val="20"/>
        </w:rPr>
        <w:t>escencia pacientky po operácii,</w:t>
      </w:r>
      <w:r w:rsidRPr="00AD2710">
        <w:rPr>
          <w:b w:val="0"/>
          <w:sz w:val="20"/>
          <w:szCs w:val="20"/>
        </w:rPr>
        <w:br/>
        <w:t>- menšie riziko infekcie.</w:t>
      </w:r>
      <w:r w:rsidRPr="00AD2710">
        <w:rPr>
          <w:b w:val="0"/>
          <w:sz w:val="20"/>
          <w:szCs w:val="20"/>
        </w:rPr>
        <w:br/>
      </w:r>
      <w:r w:rsidRPr="003B1375">
        <w:rPr>
          <w:b w:val="0"/>
          <w:sz w:val="20"/>
          <w:szCs w:val="20"/>
        </w:rPr>
        <w:t xml:space="preserve">- </w:t>
      </w:r>
      <w:r w:rsidRPr="003B1375">
        <w:rPr>
          <w:b w:val="0"/>
          <w:sz w:val="20"/>
          <w:szCs w:val="20"/>
        </w:rPr>
        <w:t>menšia stresová reakcia organizmu pri operácii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</w:t>
      </w:r>
      <w:r w:rsidRPr="00416FD4">
        <w:rPr>
          <w:sz w:val="20"/>
          <w:szCs w:val="20"/>
        </w:rPr>
        <w:t xml:space="preserve">- </w:t>
      </w:r>
      <w:r w:rsidRPr="003B1375">
        <w:rPr>
          <w:b w:val="0"/>
          <w:sz w:val="20"/>
          <w:szCs w:val="20"/>
        </w:rPr>
        <w:t>malá operačná rana a z toho vyplývajúca kratšia rekonvalescencia, pooperačné bolesti a le</w:t>
      </w:r>
      <w:r>
        <w:rPr>
          <w:b w:val="0"/>
          <w:sz w:val="20"/>
          <w:szCs w:val="20"/>
        </w:rPr>
        <w:t>pší</w:t>
      </w:r>
      <w:r w:rsidRPr="00416FD4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kozmetický </w:t>
      </w:r>
      <w:r w:rsidRPr="007A4309">
        <w:rPr>
          <w:b w:val="0"/>
          <w:sz w:val="20"/>
          <w:szCs w:val="20"/>
        </w:rPr>
        <w:t>efekt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16FD4">
        <w:rPr>
          <w:sz w:val="20"/>
          <w:szCs w:val="20"/>
        </w:rPr>
        <w:t xml:space="preserve">- </w:t>
      </w:r>
      <w:r w:rsidRPr="007A4309">
        <w:rPr>
          <w:b w:val="0"/>
          <w:sz w:val="20"/>
          <w:szCs w:val="20"/>
        </w:rPr>
        <w:t>precíznejšia preparácia a následné menšie poškodenie štruktúr a</w:t>
      </w:r>
      <w:r>
        <w:rPr>
          <w:b w:val="0"/>
          <w:sz w:val="20"/>
          <w:szCs w:val="20"/>
        </w:rPr>
        <w:t> </w:t>
      </w:r>
      <w:r w:rsidRPr="007A4309">
        <w:rPr>
          <w:b w:val="0"/>
          <w:sz w:val="20"/>
          <w:szCs w:val="20"/>
        </w:rPr>
        <w:t>tkanív</w:t>
      </w:r>
      <w:r>
        <w:rPr>
          <w:b w:val="0"/>
          <w:sz w:val="20"/>
          <w:szCs w:val="20"/>
        </w:rPr>
        <w:t xml:space="preserve">                                  </w:t>
      </w:r>
    </w:p>
    <w:p w:rsidR="00FE655E" w:rsidRPr="00900282" w:rsidRDefault="00FE655E" w:rsidP="00FA110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90028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Ako prebieha </w:t>
      </w:r>
      <w:proofErr w:type="spellStart"/>
      <w:r w:rsidRPr="00900282">
        <w:rPr>
          <w:rFonts w:ascii="Times New Roman" w:hAnsi="Times New Roman" w:cs="Times New Roman"/>
          <w:b/>
          <w:sz w:val="20"/>
          <w:szCs w:val="20"/>
        </w:rPr>
        <w:t>laparoskopia</w:t>
      </w:r>
      <w:proofErr w:type="spellEnd"/>
      <w:r w:rsidRPr="00900282">
        <w:rPr>
          <w:rFonts w:ascii="Times New Roman" w:hAnsi="Times New Roman" w:cs="Times New Roman"/>
          <w:b/>
          <w:sz w:val="20"/>
          <w:szCs w:val="20"/>
        </w:rPr>
        <w:t xml:space="preserve"> v rámci jednodňovej chirurgie?</w:t>
      </w:r>
      <w:r w:rsidRPr="00900282">
        <w:rPr>
          <w:rFonts w:ascii="Times New Roman" w:hAnsi="Times New Roman" w:cs="Times New Roman"/>
          <w:sz w:val="20"/>
          <w:szCs w:val="20"/>
        </w:rPr>
        <w:br/>
        <w:t>- na plánovaný operačný výkon musí prísť pacientka s interným predoperačným vyšetrením, nakoľko výkon</w:t>
      </w:r>
      <w:r w:rsidRPr="009002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282">
        <w:rPr>
          <w:rFonts w:ascii="Times New Roman" w:hAnsi="Times New Roman" w:cs="Times New Roman"/>
          <w:sz w:val="20"/>
          <w:szCs w:val="20"/>
        </w:rPr>
        <w:t>prebieha v celkovej a</w:t>
      </w:r>
      <w:r w:rsidR="00FA1105">
        <w:rPr>
          <w:rFonts w:ascii="Times New Roman" w:hAnsi="Times New Roman" w:cs="Times New Roman"/>
          <w:sz w:val="20"/>
          <w:szCs w:val="20"/>
        </w:rPr>
        <w:t xml:space="preserve">nestézii a s príjmovou správou </w:t>
      </w:r>
      <w:r w:rsidRPr="00900282">
        <w:rPr>
          <w:rFonts w:ascii="Times New Roman" w:hAnsi="Times New Roman" w:cs="Times New Roman"/>
          <w:sz w:val="20"/>
          <w:szCs w:val="20"/>
        </w:rPr>
        <w:t>od príslušného gynekológa,</w:t>
      </w:r>
      <w:r w:rsidRPr="00900282">
        <w:rPr>
          <w:rFonts w:ascii="Times New Roman" w:hAnsi="Times New Roman" w:cs="Times New Roman"/>
          <w:sz w:val="20"/>
          <w:szCs w:val="20"/>
        </w:rPr>
        <w:br/>
        <w:t>- pacientka pred operáciou absolvuje anestéziologické konzílium,</w:t>
      </w:r>
      <w:r w:rsidRPr="00900282">
        <w:rPr>
          <w:rFonts w:ascii="Times New Roman" w:hAnsi="Times New Roman" w:cs="Times New Roman"/>
          <w:sz w:val="20"/>
          <w:szCs w:val="20"/>
        </w:rPr>
        <w:br/>
        <w:t>- pred operačným výkonom je potrebné si vyholiť oblasť genitálií a podľa potreby aj podbrušie a okolie pupku,</w:t>
      </w:r>
      <w:r w:rsidRPr="00900282">
        <w:rPr>
          <w:rFonts w:ascii="Times New Roman" w:hAnsi="Times New Roman" w:cs="Times New Roman"/>
          <w:sz w:val="20"/>
          <w:szCs w:val="20"/>
        </w:rPr>
        <w:br/>
        <w:t>- v deň výkonu prichádza pacientka ráno nalačno s príslušnou dokumentáciou,</w:t>
      </w:r>
      <w:r w:rsidRPr="00900282">
        <w:rPr>
          <w:rFonts w:ascii="Times New Roman" w:hAnsi="Times New Roman" w:cs="Times New Roman"/>
          <w:sz w:val="20"/>
          <w:szCs w:val="20"/>
        </w:rPr>
        <w:br/>
        <w:t>- v deň výkonu ráno užije iba lieky odporúčané anestéziológom,</w:t>
      </w:r>
      <w:r w:rsidRPr="00900282">
        <w:rPr>
          <w:rFonts w:ascii="Times New Roman" w:hAnsi="Times New Roman" w:cs="Times New Roman"/>
          <w:sz w:val="20"/>
          <w:szCs w:val="20"/>
        </w:rPr>
        <w:br/>
        <w:t xml:space="preserve">-pacientka dostane </w:t>
      </w:r>
      <w:proofErr w:type="spellStart"/>
      <w:r w:rsidRPr="00900282">
        <w:rPr>
          <w:rFonts w:ascii="Times New Roman" w:hAnsi="Times New Roman" w:cs="Times New Roman"/>
          <w:sz w:val="20"/>
          <w:szCs w:val="20"/>
        </w:rPr>
        <w:t>premedikáciu</w:t>
      </w:r>
      <w:proofErr w:type="spellEnd"/>
      <w:r w:rsidRPr="00900282">
        <w:rPr>
          <w:rFonts w:ascii="Times New Roman" w:hAnsi="Times New Roman" w:cs="Times New Roman"/>
          <w:sz w:val="20"/>
          <w:szCs w:val="20"/>
        </w:rPr>
        <w:t>,</w:t>
      </w:r>
      <w:r w:rsidRPr="00900282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FA1105">
        <w:rPr>
          <w:rFonts w:ascii="Times New Roman" w:hAnsi="Times New Roman" w:cs="Times New Roman"/>
          <w:sz w:val="20"/>
          <w:szCs w:val="20"/>
        </w:rPr>
        <w:t>prebehne samotný operačný výkon</w:t>
      </w:r>
      <w:r w:rsidRPr="00900282">
        <w:rPr>
          <w:rFonts w:ascii="Times New Roman" w:hAnsi="Times New Roman" w:cs="Times New Roman"/>
          <w:sz w:val="20"/>
          <w:szCs w:val="20"/>
        </w:rPr>
        <w:br/>
        <w:t>- po operácii je pacientka prevezená na JIS kde ju sestra monitoruje (sledujú sa vitálne funkcie, ako je tlak krvi, pulz, dýchanie, močenie, okrem toho prípadné krvác</w:t>
      </w:r>
      <w:r w:rsidR="00FA1105">
        <w:rPr>
          <w:rFonts w:ascii="Times New Roman" w:hAnsi="Times New Roman" w:cs="Times New Roman"/>
          <w:sz w:val="20"/>
          <w:szCs w:val="20"/>
        </w:rPr>
        <w:t>anie, tlmí sa bolesť a podobne)</w:t>
      </w:r>
      <w:r w:rsidRPr="00900282">
        <w:rPr>
          <w:rFonts w:ascii="Times New Roman" w:hAnsi="Times New Roman" w:cs="Times New Roman"/>
          <w:sz w:val="20"/>
          <w:szCs w:val="20"/>
        </w:rPr>
        <w:br/>
        <w:t xml:space="preserve">- vo väčšine prípadov je pacientka v poobedňajších hodinách preložená na lôžkové oddelenie, kde je ešte sledovaná </w:t>
      </w:r>
      <w:r w:rsidR="00FA1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00282">
        <w:rPr>
          <w:rFonts w:ascii="Times New Roman" w:hAnsi="Times New Roman" w:cs="Times New Roman"/>
          <w:sz w:val="20"/>
          <w:szCs w:val="20"/>
        </w:rPr>
        <w:t>- po operácii prichádza pacientku skontrolovať operatér a v prípade dobrého pooperačného stavu je pacientka následne prepustená do domáceho ošetrenia</w:t>
      </w:r>
    </w:p>
    <w:p w:rsidR="00097B73" w:rsidRDefault="00097B73"/>
    <w:sectPr w:rsidR="00097B73" w:rsidSect="0009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655E"/>
    <w:rsid w:val="00097B73"/>
    <w:rsid w:val="0080457D"/>
    <w:rsid w:val="00FA1105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55E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FE655E"/>
    <w:pPr>
      <w:spacing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65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FE655E"/>
    <w:pPr>
      <w:spacing w:before="0" w:beforeAutospacing="0" w:after="0" w:afterAutospacing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.wikipedia.org/wiki/Gynekol%C3%B3gia" TargetMode="External"/><Relationship Id="rId4" Type="http://schemas.openxmlformats.org/officeDocument/2006/relationships/hyperlink" Target="http://sk.wikipedia.org/w/index.php?title=Endoskopia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Rehák</dc:creator>
  <cp:keywords/>
  <dc:description/>
  <cp:lastModifiedBy>Ján Rehák</cp:lastModifiedBy>
  <cp:revision>3</cp:revision>
  <dcterms:created xsi:type="dcterms:W3CDTF">2010-01-24T10:32:00Z</dcterms:created>
  <dcterms:modified xsi:type="dcterms:W3CDTF">2010-01-24T10:38:00Z</dcterms:modified>
</cp:coreProperties>
</file>